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招聘单位咨询热线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中共盐都区委机构编制委员会办公室：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0515-88426065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盐都区总工会：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0515-81086290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盐都区财政局：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0515-88429168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盐都区人力资源和社会保障局：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0515-88332756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盐都区交通运输局：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0515-88115002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盐都区水务局：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0515-88426125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盐都区农业农村局：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0515-88335964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盐都区教育局：0515-88426227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盐都区卫生健康委员会：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0515-88401393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盐城市第三人民医院：0515-81600015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盐龙街道办事处：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18351552100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盐渎街道办事处：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0515-88587501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盐都台湾农民创业园管理委员会：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0515-68997808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龙冈镇人民政府：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0515-88718516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大冈镇人民政府：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0515-68997035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张庄街道办事处：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0515-88726029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大纵湖镇人民政府：0515-88667329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秦南镇人民政府：0515-88601200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楼王镇人民政府：0515-68660661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镇人民政府：0515-88773771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尚庄镇人民政府：0515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66699060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盐城市城镇化建设投资集团有限公司：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0515-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81086899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盐城高新区投资集团有限公司：0515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88218270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盐都区国有资产投资经营有限公司：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0515-88680299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江苏盐粮控股集团有限公司：0515-88352658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新型研发机构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0515-88457878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F2533"/>
    <w:rsid w:val="249870BE"/>
    <w:rsid w:val="6A2F774F"/>
    <w:rsid w:val="751A4E1D"/>
    <w:rsid w:val="780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673</Characters>
  <Lines>0</Lines>
  <Paragraphs>0</Paragraphs>
  <TotalTime>3</TotalTime>
  <ScaleCrop>false</ScaleCrop>
  <LinksUpToDate>false</LinksUpToDate>
  <CharactersWithSpaces>673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lenovo</dc:creator>
  <cp:lastModifiedBy>风华笔墨</cp:lastModifiedBy>
  <dcterms:modified xsi:type="dcterms:W3CDTF">2022-03-18T07:19:01Z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50A8E0FA3EC546AA9C37510FB156806D</vt:lpwstr>
  </property>
</Properties>
</file>